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CB" w:rsidRPr="00645B3D" w:rsidRDefault="00F70CCB" w:rsidP="00E73D31">
      <w:pPr>
        <w:spacing w:after="0" w:line="240" w:lineRule="auto"/>
        <w:ind w:left="-142" w:right="-472"/>
        <w:jc w:val="center"/>
        <w:rPr>
          <w:b/>
          <w:bCs/>
          <w:sz w:val="36"/>
          <w:szCs w:val="36"/>
        </w:rPr>
      </w:pPr>
      <w:r w:rsidRPr="00645B3D">
        <w:rPr>
          <w:b/>
          <w:sz w:val="36"/>
          <w:szCs w:val="36"/>
        </w:rPr>
        <w:t xml:space="preserve">Glasgow </w:t>
      </w:r>
      <w:r w:rsidR="00645B3D">
        <w:rPr>
          <w:b/>
          <w:bCs/>
          <w:sz w:val="36"/>
          <w:szCs w:val="36"/>
        </w:rPr>
        <w:t>Recovery Communities</w:t>
      </w:r>
      <w:r w:rsidRPr="00645B3D">
        <w:rPr>
          <w:b/>
          <w:bCs/>
          <w:sz w:val="36"/>
          <w:szCs w:val="36"/>
        </w:rPr>
        <w:t>: COVID-19</w:t>
      </w:r>
      <w:r w:rsidR="00161D71">
        <w:rPr>
          <w:b/>
          <w:bCs/>
          <w:sz w:val="36"/>
          <w:szCs w:val="36"/>
        </w:rPr>
        <w:t xml:space="preserve"> (</w:t>
      </w:r>
      <w:proofErr w:type="spellStart"/>
      <w:r w:rsidR="00161D71">
        <w:rPr>
          <w:b/>
          <w:bCs/>
          <w:sz w:val="36"/>
          <w:szCs w:val="36"/>
        </w:rPr>
        <w:t>Coronavirus</w:t>
      </w:r>
      <w:proofErr w:type="spellEnd"/>
      <w:r w:rsidR="00161D71">
        <w:rPr>
          <w:b/>
          <w:bCs/>
          <w:sz w:val="36"/>
          <w:szCs w:val="36"/>
        </w:rPr>
        <w:t>)</w:t>
      </w:r>
    </w:p>
    <w:p w:rsidR="00F70CCB" w:rsidRDefault="00F70CCB" w:rsidP="00E73D31">
      <w:pPr>
        <w:spacing w:after="0" w:line="240" w:lineRule="auto"/>
        <w:ind w:left="-142" w:right="-472"/>
      </w:pPr>
    </w:p>
    <w:p w:rsidR="00E73D31" w:rsidRDefault="00F70CCB" w:rsidP="00E73D31">
      <w:pPr>
        <w:spacing w:after="0" w:line="240" w:lineRule="auto"/>
        <w:ind w:left="-142" w:right="-472"/>
        <w:jc w:val="center"/>
        <w:rPr>
          <w:bCs/>
          <w:sz w:val="32"/>
          <w:szCs w:val="32"/>
        </w:rPr>
      </w:pPr>
      <w:r w:rsidRPr="00645B3D">
        <w:rPr>
          <w:sz w:val="32"/>
          <w:szCs w:val="32"/>
        </w:rPr>
        <w:t xml:space="preserve">Glasgow </w:t>
      </w:r>
      <w:r w:rsidRPr="00645B3D">
        <w:rPr>
          <w:bCs/>
          <w:sz w:val="32"/>
          <w:szCs w:val="32"/>
        </w:rPr>
        <w:t xml:space="preserve">Recovery Community cafes, groups and initiatives are </w:t>
      </w:r>
    </w:p>
    <w:p w:rsidR="00F70CCB" w:rsidRPr="00645B3D" w:rsidRDefault="00F70CCB" w:rsidP="00E73D31">
      <w:pPr>
        <w:spacing w:after="0" w:line="240" w:lineRule="auto"/>
        <w:ind w:left="-142" w:right="-472"/>
        <w:jc w:val="center"/>
        <w:rPr>
          <w:bCs/>
          <w:sz w:val="32"/>
          <w:szCs w:val="32"/>
        </w:rPr>
      </w:pPr>
      <w:proofErr w:type="gramStart"/>
      <w:r w:rsidRPr="00645B3D">
        <w:rPr>
          <w:bCs/>
          <w:sz w:val="32"/>
          <w:szCs w:val="32"/>
        </w:rPr>
        <w:t>suspended</w:t>
      </w:r>
      <w:proofErr w:type="gramEnd"/>
      <w:r w:rsidRPr="00645B3D">
        <w:rPr>
          <w:bCs/>
          <w:sz w:val="32"/>
          <w:szCs w:val="32"/>
        </w:rPr>
        <w:t xml:space="preserve"> until further notice.</w:t>
      </w:r>
    </w:p>
    <w:p w:rsidR="00F70CCB" w:rsidRDefault="00F70CCB" w:rsidP="00E73D31">
      <w:pPr>
        <w:spacing w:after="0" w:line="240" w:lineRule="auto"/>
        <w:ind w:left="-142" w:right="-472"/>
        <w:rPr>
          <w:bCs/>
        </w:rPr>
      </w:pPr>
    </w:p>
    <w:p w:rsidR="00120772" w:rsidRPr="00645B3D" w:rsidRDefault="00645B3D" w:rsidP="00E73D31">
      <w:pPr>
        <w:spacing w:after="0" w:line="240" w:lineRule="auto"/>
        <w:ind w:left="-142" w:right="-472"/>
        <w:jc w:val="center"/>
        <w:rPr>
          <w:b/>
          <w:bCs/>
          <w:color w:val="FF0000"/>
          <w:sz w:val="32"/>
          <w:szCs w:val="32"/>
        </w:rPr>
      </w:pPr>
      <w:r w:rsidRPr="00645B3D">
        <w:rPr>
          <w:b/>
          <w:bCs/>
          <w:color w:val="FF0000"/>
          <w:sz w:val="32"/>
          <w:szCs w:val="32"/>
        </w:rPr>
        <w:t xml:space="preserve">We are providing </w:t>
      </w:r>
      <w:r w:rsidR="00120772" w:rsidRPr="00645B3D">
        <w:rPr>
          <w:b/>
          <w:bCs/>
          <w:color w:val="FF0000"/>
          <w:sz w:val="32"/>
          <w:szCs w:val="32"/>
        </w:rPr>
        <w:t xml:space="preserve">continued support </w:t>
      </w:r>
      <w:r w:rsidRPr="00645B3D">
        <w:rPr>
          <w:b/>
          <w:bCs/>
          <w:color w:val="FF0000"/>
          <w:sz w:val="32"/>
          <w:szCs w:val="32"/>
        </w:rPr>
        <w:t>via telephone and on-line services</w:t>
      </w:r>
      <w:r w:rsidR="00E73D31">
        <w:rPr>
          <w:b/>
          <w:bCs/>
          <w:color w:val="FF0000"/>
          <w:sz w:val="32"/>
          <w:szCs w:val="32"/>
        </w:rPr>
        <w:t>.</w:t>
      </w:r>
      <w:r w:rsidRPr="00645B3D">
        <w:rPr>
          <w:b/>
          <w:bCs/>
          <w:color w:val="FF0000"/>
          <w:sz w:val="32"/>
          <w:szCs w:val="32"/>
        </w:rPr>
        <w:t xml:space="preserve"> </w:t>
      </w:r>
    </w:p>
    <w:p w:rsidR="007A2039" w:rsidRDefault="007A2039" w:rsidP="00645B3D">
      <w:pPr>
        <w:spacing w:after="0" w:line="240" w:lineRule="auto"/>
        <w:ind w:right="-472"/>
        <w:rPr>
          <w:bCs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6"/>
        <w:gridCol w:w="5178"/>
        <w:gridCol w:w="2046"/>
      </w:tblGrid>
      <w:tr w:rsidR="007A2039" w:rsidTr="00A052C7">
        <w:trPr>
          <w:trHeight w:val="975"/>
        </w:trPr>
        <w:tc>
          <w:tcPr>
            <w:tcW w:w="1626" w:type="dxa"/>
          </w:tcPr>
          <w:p w:rsidR="007A2039" w:rsidRDefault="007A2039" w:rsidP="00645B3D">
            <w:pPr>
              <w:ind w:right="-472"/>
              <w:rPr>
                <w:bCs/>
              </w:rPr>
            </w:pPr>
            <w:r>
              <w:rPr>
                <w:bCs/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33655</wp:posOffset>
                  </wp:positionV>
                  <wp:extent cx="809625" cy="542925"/>
                  <wp:effectExtent l="0" t="0" r="0" b="0"/>
                  <wp:wrapNone/>
                  <wp:docPr id="2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A2039" w:rsidRDefault="007A2039" w:rsidP="00645B3D">
            <w:pPr>
              <w:ind w:right="-472"/>
              <w:rPr>
                <w:bCs/>
              </w:rPr>
            </w:pPr>
          </w:p>
          <w:p w:rsidR="007A2039" w:rsidRDefault="00D0041C" w:rsidP="00645B3D">
            <w:pPr>
              <w:ind w:right="-472"/>
              <w:rPr>
                <w:bCs/>
              </w:rPr>
            </w:pPr>
            <w:r>
              <w:rPr>
                <w:bCs/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374650</wp:posOffset>
                  </wp:positionV>
                  <wp:extent cx="600075" cy="628650"/>
                  <wp:effectExtent l="0" t="0" r="0" b="0"/>
                  <wp:wrapNone/>
                  <wp:docPr id="28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78" w:type="dxa"/>
          </w:tcPr>
          <w:p w:rsidR="007A2039" w:rsidRDefault="007A2039" w:rsidP="00645B3D">
            <w:pPr>
              <w:ind w:right="-472"/>
              <w:rPr>
                <w:bCs/>
              </w:rPr>
            </w:pPr>
          </w:p>
          <w:p w:rsidR="007A2039" w:rsidRDefault="007A2039" w:rsidP="00645B3D">
            <w:pPr>
              <w:ind w:right="-472"/>
              <w:rPr>
                <w:bCs/>
              </w:rPr>
            </w:pPr>
            <w:r w:rsidRPr="00E73D31">
              <w:rPr>
                <w:rFonts w:ascii="Arial" w:hAnsi="Arial" w:cs="Arial"/>
                <w:bCs/>
                <w:sz w:val="28"/>
                <w:szCs w:val="28"/>
              </w:rPr>
              <w:t>North West Recovery Community</w:t>
            </w:r>
          </w:p>
          <w:p w:rsidR="007A2039" w:rsidRPr="00300DDD" w:rsidRDefault="00300DDD" w:rsidP="00300DDD">
            <w:pPr>
              <w:ind w:right="-472"/>
              <w:rPr>
                <w:rFonts w:ascii="Arial" w:hAnsi="Arial" w:cs="Arial"/>
                <w:bCs/>
                <w:color w:val="1F497D" w:themeColor="text2"/>
                <w:sz w:val="28"/>
                <w:szCs w:val="28"/>
              </w:rPr>
            </w:pPr>
            <w:r w:rsidRPr="00300DDD">
              <w:rPr>
                <w:rFonts w:ascii="Arial" w:hAnsi="Arial" w:cs="Arial"/>
                <w:bCs/>
                <w:color w:val="1F497D" w:themeColor="text2"/>
                <w:sz w:val="28"/>
                <w:szCs w:val="28"/>
              </w:rPr>
              <w:t>nwrc-glasgow.co.uk</w:t>
            </w:r>
          </w:p>
          <w:p w:rsidR="00300DDD" w:rsidRDefault="00300DDD" w:rsidP="00300DDD">
            <w:pPr>
              <w:ind w:right="-472"/>
              <w:rPr>
                <w:bCs/>
              </w:rPr>
            </w:pPr>
          </w:p>
        </w:tc>
        <w:tc>
          <w:tcPr>
            <w:tcW w:w="2046" w:type="dxa"/>
          </w:tcPr>
          <w:p w:rsidR="007A2039" w:rsidRPr="007A2039" w:rsidRDefault="007A2039" w:rsidP="00645B3D">
            <w:pPr>
              <w:ind w:right="-472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7A2039" w:rsidRDefault="00300DDD" w:rsidP="00645B3D">
            <w:pPr>
              <w:ind w:right="-47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0141 328 4</w:t>
            </w:r>
            <w:r w:rsidR="00D0041C">
              <w:rPr>
                <w:rFonts w:ascii="Arial" w:hAnsi="Arial" w:cs="Arial"/>
                <w:bCs/>
                <w:sz w:val="28"/>
                <w:szCs w:val="28"/>
              </w:rPr>
              <w:t>5</w:t>
            </w:r>
            <w:r>
              <w:rPr>
                <w:rFonts w:ascii="Arial" w:hAnsi="Arial" w:cs="Arial"/>
                <w:bCs/>
                <w:sz w:val="28"/>
                <w:szCs w:val="28"/>
              </w:rPr>
              <w:t>78</w:t>
            </w:r>
          </w:p>
          <w:p w:rsidR="007A2039" w:rsidRPr="007A2039" w:rsidRDefault="00AC5383" w:rsidP="00645B3D">
            <w:pPr>
              <w:ind w:right="-472"/>
              <w:rPr>
                <w:bCs/>
              </w:rPr>
            </w:pPr>
            <w:r w:rsidRPr="00AC5383">
              <w:rPr>
                <w:rFonts w:ascii="Arial" w:hAnsi="Arial" w:cs="Arial"/>
                <w:bCs/>
                <w:sz w:val="28"/>
                <w:szCs w:val="28"/>
              </w:rPr>
              <w:t>07590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AC5383">
              <w:rPr>
                <w:rFonts w:ascii="Arial" w:hAnsi="Arial" w:cs="Arial"/>
                <w:bCs/>
                <w:sz w:val="28"/>
                <w:szCs w:val="28"/>
              </w:rPr>
              <w:t>440861</w:t>
            </w:r>
          </w:p>
        </w:tc>
      </w:tr>
      <w:tr w:rsidR="007A2039" w:rsidTr="00A052C7">
        <w:tc>
          <w:tcPr>
            <w:tcW w:w="1626" w:type="dxa"/>
          </w:tcPr>
          <w:p w:rsidR="007A2039" w:rsidRDefault="007A2039" w:rsidP="00645B3D">
            <w:pPr>
              <w:ind w:right="-472"/>
              <w:rPr>
                <w:bCs/>
              </w:rPr>
            </w:pPr>
          </w:p>
        </w:tc>
        <w:tc>
          <w:tcPr>
            <w:tcW w:w="5178" w:type="dxa"/>
          </w:tcPr>
          <w:p w:rsidR="007A2039" w:rsidRDefault="007A2039" w:rsidP="00645B3D">
            <w:pPr>
              <w:ind w:right="-472"/>
              <w:rPr>
                <w:bCs/>
              </w:rPr>
            </w:pPr>
            <w:r w:rsidRPr="00E73D31">
              <w:rPr>
                <w:rFonts w:ascii="Arial" w:hAnsi="Arial" w:cs="Arial"/>
                <w:bCs/>
                <w:sz w:val="28"/>
                <w:szCs w:val="28"/>
              </w:rPr>
              <w:t>North East Recovery Community</w:t>
            </w:r>
          </w:p>
          <w:p w:rsidR="00D0041C" w:rsidRDefault="00300DDD" w:rsidP="00300DDD">
            <w:pPr>
              <w:ind w:right="-4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0DDD">
              <w:rPr>
                <w:rFonts w:ascii="Arial" w:hAnsi="Arial" w:cs="Arial"/>
                <w:bCs/>
                <w:color w:val="1F497D" w:themeColor="text2"/>
                <w:sz w:val="28"/>
                <w:szCs w:val="28"/>
              </w:rPr>
              <w:t>North-East</w:t>
            </w:r>
            <w:r w:rsidR="00F03125">
              <w:rPr>
                <w:rFonts w:ascii="Arial" w:hAnsi="Arial" w:cs="Arial"/>
                <w:bCs/>
                <w:color w:val="1F497D" w:themeColor="text2"/>
                <w:sz w:val="28"/>
                <w:szCs w:val="28"/>
              </w:rPr>
              <w:t>-</w:t>
            </w:r>
            <w:r w:rsidRPr="00300DDD">
              <w:rPr>
                <w:rFonts w:ascii="Arial" w:hAnsi="Arial" w:cs="Arial"/>
                <w:bCs/>
                <w:color w:val="1F497D" w:themeColor="text2"/>
                <w:sz w:val="28"/>
                <w:szCs w:val="28"/>
              </w:rPr>
              <w:t>Recovery-Community.co</w:t>
            </w:r>
            <w:r>
              <w:rPr>
                <w:rFonts w:ascii="Arial" w:hAnsi="Arial" w:cs="Arial"/>
                <w:bCs/>
                <w:color w:val="1F497D" w:themeColor="text2"/>
                <w:sz w:val="28"/>
                <w:szCs w:val="28"/>
              </w:rPr>
              <w:t>.uk</w:t>
            </w:r>
            <w:r w:rsidR="007A2039" w:rsidRPr="00E73D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7A2039" w:rsidRDefault="007A2039" w:rsidP="00300DDD">
            <w:pPr>
              <w:ind w:right="-472"/>
              <w:rPr>
                <w:bCs/>
              </w:rPr>
            </w:pPr>
            <w:r w:rsidRPr="00E73D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</w:t>
            </w:r>
          </w:p>
        </w:tc>
        <w:tc>
          <w:tcPr>
            <w:tcW w:w="2046" w:type="dxa"/>
          </w:tcPr>
          <w:p w:rsidR="007A2039" w:rsidRDefault="007A2039" w:rsidP="00645B3D">
            <w:pPr>
              <w:ind w:right="-472"/>
              <w:rPr>
                <w:rFonts w:ascii="Arial" w:hAnsi="Arial" w:cs="Arial"/>
                <w:bCs/>
                <w:sz w:val="28"/>
                <w:szCs w:val="28"/>
              </w:rPr>
            </w:pPr>
            <w:r w:rsidRPr="007A2039">
              <w:rPr>
                <w:rFonts w:ascii="Arial" w:hAnsi="Arial" w:cs="Arial"/>
                <w:bCs/>
                <w:sz w:val="28"/>
                <w:szCs w:val="28"/>
              </w:rPr>
              <w:t xml:space="preserve">0141 </w:t>
            </w:r>
            <w:r w:rsidR="00300DDD">
              <w:rPr>
                <w:rFonts w:ascii="Arial" w:hAnsi="Arial" w:cs="Arial"/>
                <w:bCs/>
                <w:sz w:val="28"/>
                <w:szCs w:val="28"/>
              </w:rPr>
              <w:t>556 3951</w:t>
            </w:r>
          </w:p>
          <w:p w:rsidR="007A2039" w:rsidRPr="007A2039" w:rsidRDefault="007F5F04" w:rsidP="00645B3D">
            <w:pPr>
              <w:ind w:right="-472"/>
              <w:rPr>
                <w:bCs/>
              </w:rPr>
            </w:pPr>
            <w:r w:rsidRPr="00AC2DA9">
              <w:rPr>
                <w:rFonts w:ascii="Arial" w:hAnsi="Arial" w:cs="Arial"/>
                <w:bCs/>
                <w:sz w:val="28"/>
                <w:szCs w:val="28"/>
              </w:rPr>
              <w:t>07970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AC2DA9">
              <w:rPr>
                <w:rFonts w:ascii="Arial" w:hAnsi="Arial" w:cs="Arial"/>
                <w:bCs/>
                <w:sz w:val="28"/>
                <w:szCs w:val="28"/>
              </w:rPr>
              <w:t>651103</w:t>
            </w:r>
            <w:r w:rsidRPr="007A2039">
              <w:rPr>
                <w:rFonts w:ascii="Arial" w:hAnsi="Arial" w:cs="Arial"/>
                <w:bCs/>
                <w:sz w:val="28"/>
                <w:szCs w:val="28"/>
              </w:rPr>
              <w:t xml:space="preserve">         </w:t>
            </w:r>
          </w:p>
        </w:tc>
      </w:tr>
      <w:tr w:rsidR="007A2039" w:rsidTr="00A052C7">
        <w:trPr>
          <w:trHeight w:val="1120"/>
        </w:trPr>
        <w:tc>
          <w:tcPr>
            <w:tcW w:w="1626" w:type="dxa"/>
          </w:tcPr>
          <w:p w:rsidR="007A2039" w:rsidRDefault="007A2039" w:rsidP="00645B3D">
            <w:pPr>
              <w:ind w:right="-472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16510</wp:posOffset>
                  </wp:positionV>
                  <wp:extent cx="735965" cy="666750"/>
                  <wp:effectExtent l="19050" t="0" r="6985" b="0"/>
                  <wp:wrapNone/>
                  <wp:docPr id="29" name="Picture 5" descr="final scrn logo 20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final scrn logo 2018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A2039" w:rsidRDefault="007A2039" w:rsidP="00645B3D">
            <w:pPr>
              <w:ind w:right="-472"/>
              <w:rPr>
                <w:bCs/>
                <w:noProof/>
                <w:lang w:eastAsia="en-GB"/>
              </w:rPr>
            </w:pPr>
          </w:p>
          <w:p w:rsidR="007A2039" w:rsidRDefault="007A2039" w:rsidP="00645B3D">
            <w:pPr>
              <w:ind w:right="-472"/>
              <w:rPr>
                <w:bCs/>
                <w:noProof/>
                <w:lang w:eastAsia="en-GB"/>
              </w:rPr>
            </w:pPr>
          </w:p>
        </w:tc>
        <w:tc>
          <w:tcPr>
            <w:tcW w:w="5178" w:type="dxa"/>
          </w:tcPr>
          <w:p w:rsidR="007A2039" w:rsidRDefault="007A2039" w:rsidP="00645B3D">
            <w:pPr>
              <w:ind w:right="-472"/>
              <w:rPr>
                <w:bCs/>
              </w:rPr>
            </w:pPr>
          </w:p>
          <w:p w:rsidR="007A2039" w:rsidRDefault="007A2039" w:rsidP="00645B3D">
            <w:pPr>
              <w:ind w:right="-472"/>
              <w:rPr>
                <w:bCs/>
              </w:rPr>
            </w:pPr>
            <w:r w:rsidRPr="00E73D31">
              <w:rPr>
                <w:rFonts w:ascii="Arial" w:hAnsi="Arial" w:cs="Arial"/>
                <w:bCs/>
                <w:sz w:val="28"/>
                <w:szCs w:val="28"/>
              </w:rPr>
              <w:t>South Community Recovery Network</w:t>
            </w:r>
          </w:p>
          <w:p w:rsidR="007A2039" w:rsidRDefault="00F03125" w:rsidP="007A2039">
            <w:pPr>
              <w:ind w:right="-472"/>
              <w:rPr>
                <w:bCs/>
              </w:rPr>
            </w:pPr>
            <w:r>
              <w:rPr>
                <w:rFonts w:ascii="Arial" w:hAnsi="Arial" w:cs="Arial"/>
                <w:bCs/>
                <w:color w:val="1F497D" w:themeColor="text2"/>
                <w:sz w:val="28"/>
                <w:szCs w:val="28"/>
              </w:rPr>
              <w:t>s</w:t>
            </w:r>
            <w:r w:rsidR="00300DDD" w:rsidRPr="00300DDD">
              <w:rPr>
                <w:rFonts w:ascii="Arial" w:hAnsi="Arial" w:cs="Arial"/>
                <w:bCs/>
                <w:color w:val="1F497D" w:themeColor="text2"/>
                <w:sz w:val="28"/>
                <w:szCs w:val="28"/>
              </w:rPr>
              <w:t>crn-recovery.co.uk</w:t>
            </w:r>
          </w:p>
        </w:tc>
        <w:tc>
          <w:tcPr>
            <w:tcW w:w="2046" w:type="dxa"/>
          </w:tcPr>
          <w:p w:rsidR="00D0041C" w:rsidRDefault="00D0041C" w:rsidP="00645B3D">
            <w:pPr>
              <w:ind w:right="-472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7A2039" w:rsidRPr="007A2039" w:rsidRDefault="007A2039" w:rsidP="00645B3D">
            <w:pPr>
              <w:ind w:right="-472"/>
              <w:rPr>
                <w:rFonts w:ascii="Arial" w:hAnsi="Arial" w:cs="Arial"/>
                <w:bCs/>
                <w:sz w:val="28"/>
                <w:szCs w:val="28"/>
              </w:rPr>
            </w:pPr>
            <w:r w:rsidRPr="007A2039">
              <w:rPr>
                <w:rFonts w:ascii="Arial" w:hAnsi="Arial" w:cs="Arial"/>
                <w:bCs/>
                <w:sz w:val="28"/>
                <w:szCs w:val="28"/>
              </w:rPr>
              <w:t>0141 429 8181</w:t>
            </w:r>
          </w:p>
          <w:p w:rsidR="007A2039" w:rsidRPr="007A2039" w:rsidRDefault="007A2039" w:rsidP="007A2039">
            <w:pPr>
              <w:ind w:right="-472"/>
              <w:rPr>
                <w:bCs/>
              </w:rPr>
            </w:pPr>
            <w:r w:rsidRPr="007A2039">
              <w:rPr>
                <w:rFonts w:ascii="Arial" w:hAnsi="Arial" w:cs="Arial"/>
                <w:bCs/>
                <w:sz w:val="28"/>
                <w:szCs w:val="28"/>
              </w:rPr>
              <w:t xml:space="preserve">07383 868129         </w:t>
            </w:r>
          </w:p>
        </w:tc>
      </w:tr>
      <w:tr w:rsidR="007A2039" w:rsidTr="00A052C7">
        <w:trPr>
          <w:trHeight w:val="852"/>
        </w:trPr>
        <w:tc>
          <w:tcPr>
            <w:tcW w:w="1626" w:type="dxa"/>
          </w:tcPr>
          <w:p w:rsidR="007A2039" w:rsidRDefault="007A2039" w:rsidP="007A2039">
            <w:pPr>
              <w:ind w:right="-472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57785</wp:posOffset>
                  </wp:positionV>
                  <wp:extent cx="600075" cy="381000"/>
                  <wp:effectExtent l="19050" t="0" r="9525" b="0"/>
                  <wp:wrapThrough wrapText="bothSides">
                    <wp:wrapPolygon edited="0">
                      <wp:start x="-686" y="0"/>
                      <wp:lineTo x="-686" y="20520"/>
                      <wp:lineTo x="21943" y="20520"/>
                      <wp:lineTo x="21943" y="0"/>
                      <wp:lineTo x="-686" y="0"/>
                    </wp:wrapPolygon>
                  </wp:wrapThrough>
                  <wp:docPr id="31" name="Picture 1" descr="https://www.civilsociety.co.uk/uploads/assets/731f2e99-0ef5-4e8c-9ebc55e1be8ffc80/article_img_detail_5ba532e110cf7bcee7b0d6e49c027c8b/Addaction-We-Are-With-You-logo-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ivilsociety.co.uk/uploads/assets/731f2e99-0ef5-4e8c-9ebc55e1be8ffc80/article_img_detail_5ba532e110cf7bcee7b0d6e49c027c8b/Addaction-We-Are-With-You-logo-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78" w:type="dxa"/>
          </w:tcPr>
          <w:p w:rsidR="00D0041C" w:rsidRPr="00D0041C" w:rsidRDefault="00D0041C" w:rsidP="007A2039">
            <w:pPr>
              <w:ind w:left="34" w:right="-472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7A2039" w:rsidRDefault="007A2039" w:rsidP="007A2039">
            <w:pPr>
              <w:ind w:left="34" w:right="-472"/>
              <w:rPr>
                <w:rFonts w:ascii="Arial" w:hAnsi="Arial" w:cs="Arial"/>
                <w:bCs/>
                <w:sz w:val="28"/>
                <w:szCs w:val="28"/>
              </w:rPr>
            </w:pPr>
            <w:r w:rsidRPr="007A2039">
              <w:rPr>
                <w:rFonts w:ascii="Arial" w:hAnsi="Arial" w:cs="Arial"/>
                <w:bCs/>
                <w:sz w:val="28"/>
                <w:szCs w:val="28"/>
              </w:rPr>
              <w:t xml:space="preserve">North West Recovery Hub </w:t>
            </w:r>
          </w:p>
          <w:p w:rsidR="007A2039" w:rsidRPr="007A2039" w:rsidRDefault="007A2039" w:rsidP="006A4169">
            <w:pPr>
              <w:ind w:left="34" w:right="-472"/>
              <w:rPr>
                <w:rFonts w:ascii="Arial" w:hAnsi="Arial" w:cs="Arial"/>
                <w:bCs/>
                <w:sz w:val="28"/>
                <w:szCs w:val="28"/>
              </w:rPr>
            </w:pPr>
            <w:r w:rsidRPr="007A2039">
              <w:rPr>
                <w:rFonts w:ascii="Arial" w:hAnsi="Arial" w:cs="Arial"/>
                <w:bCs/>
                <w:sz w:val="28"/>
                <w:szCs w:val="28"/>
              </w:rPr>
              <w:t>North East Recovery Hub</w:t>
            </w:r>
            <w:r w:rsidRPr="007A2039">
              <w:rPr>
                <w:rFonts w:ascii="Arial" w:hAnsi="Arial" w:cs="Arial"/>
                <w:bCs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046" w:type="dxa"/>
          </w:tcPr>
          <w:p w:rsidR="00D0041C" w:rsidRPr="00D0041C" w:rsidRDefault="00D0041C" w:rsidP="007A2039">
            <w:pPr>
              <w:ind w:left="34" w:right="-472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D0041C" w:rsidRDefault="00D0041C" w:rsidP="006A4169">
            <w:pPr>
              <w:ind w:left="34" w:right="-472"/>
              <w:rPr>
                <w:rFonts w:ascii="Arial" w:hAnsi="Arial" w:cs="Arial"/>
                <w:bCs/>
                <w:sz w:val="28"/>
                <w:szCs w:val="28"/>
              </w:rPr>
            </w:pPr>
            <w:r w:rsidRPr="00D0041C">
              <w:rPr>
                <w:rFonts w:ascii="Arial" w:hAnsi="Arial" w:cs="Arial"/>
                <w:bCs/>
                <w:sz w:val="28"/>
                <w:szCs w:val="28"/>
              </w:rPr>
              <w:t>0808 178 5901</w:t>
            </w:r>
            <w:r w:rsidRPr="007A203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:rsidR="007A2039" w:rsidRPr="007A2039" w:rsidRDefault="007A2039" w:rsidP="00014FA7">
            <w:pPr>
              <w:ind w:left="34" w:right="-472"/>
              <w:rPr>
                <w:rFonts w:ascii="Arial" w:hAnsi="Arial" w:cs="Arial"/>
                <w:bCs/>
                <w:sz w:val="28"/>
                <w:szCs w:val="28"/>
              </w:rPr>
            </w:pPr>
            <w:r w:rsidRPr="007A2039">
              <w:rPr>
                <w:rFonts w:ascii="Arial" w:hAnsi="Arial" w:cs="Arial"/>
                <w:bCs/>
                <w:sz w:val="28"/>
                <w:szCs w:val="28"/>
              </w:rPr>
              <w:t xml:space="preserve">0808 </w:t>
            </w:r>
            <w:r w:rsidR="00014FA7">
              <w:rPr>
                <w:rFonts w:ascii="Arial" w:hAnsi="Arial" w:cs="Arial"/>
                <w:bCs/>
                <w:sz w:val="28"/>
                <w:szCs w:val="28"/>
              </w:rPr>
              <w:t>164 4261</w:t>
            </w:r>
          </w:p>
        </w:tc>
      </w:tr>
      <w:tr w:rsidR="007A2039" w:rsidTr="00A052C7">
        <w:tc>
          <w:tcPr>
            <w:tcW w:w="1626" w:type="dxa"/>
          </w:tcPr>
          <w:p w:rsidR="007A2039" w:rsidRDefault="007A2039" w:rsidP="007A2039">
            <w:pPr>
              <w:ind w:right="-472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18415</wp:posOffset>
                  </wp:positionV>
                  <wp:extent cx="774700" cy="333375"/>
                  <wp:effectExtent l="19050" t="0" r="6350" b="0"/>
                  <wp:wrapThrough wrapText="bothSides">
                    <wp:wrapPolygon edited="0">
                      <wp:start x="-531" y="0"/>
                      <wp:lineTo x="-531" y="20983"/>
                      <wp:lineTo x="21777" y="20983"/>
                      <wp:lineTo x="21777" y="0"/>
                      <wp:lineTo x="-531" y="0"/>
                    </wp:wrapPolygon>
                  </wp:wrapThrough>
                  <wp:docPr id="30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78" w:type="dxa"/>
          </w:tcPr>
          <w:p w:rsidR="00C20E52" w:rsidRPr="00C20E52" w:rsidRDefault="00C20E52" w:rsidP="007A2039">
            <w:pPr>
              <w:ind w:left="34" w:right="-472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7A2039" w:rsidRPr="007A2039" w:rsidRDefault="007A2039" w:rsidP="007A2039">
            <w:pPr>
              <w:ind w:left="34" w:right="-472"/>
              <w:rPr>
                <w:rFonts w:ascii="Arial" w:hAnsi="Arial" w:cs="Arial"/>
                <w:bCs/>
                <w:sz w:val="28"/>
                <w:szCs w:val="28"/>
              </w:rPr>
            </w:pPr>
            <w:r w:rsidRPr="007A2039">
              <w:rPr>
                <w:rFonts w:ascii="Arial" w:hAnsi="Arial" w:cs="Arial"/>
                <w:bCs/>
                <w:sz w:val="28"/>
                <w:szCs w:val="28"/>
              </w:rPr>
              <w:t xml:space="preserve">South Recovery </w:t>
            </w:r>
            <w:r w:rsidR="006A4169">
              <w:rPr>
                <w:rFonts w:ascii="Arial" w:hAnsi="Arial" w:cs="Arial"/>
                <w:bCs/>
                <w:sz w:val="28"/>
                <w:szCs w:val="28"/>
              </w:rPr>
              <w:t>Hub</w:t>
            </w:r>
          </w:p>
        </w:tc>
        <w:tc>
          <w:tcPr>
            <w:tcW w:w="2046" w:type="dxa"/>
          </w:tcPr>
          <w:p w:rsidR="00C20E52" w:rsidRPr="00C20E52" w:rsidRDefault="00C20E52" w:rsidP="007A2039">
            <w:pPr>
              <w:ind w:left="34" w:right="-472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7A2039" w:rsidRPr="007A2039" w:rsidRDefault="007A2039" w:rsidP="007A2039">
            <w:pPr>
              <w:ind w:left="34" w:right="-472"/>
              <w:rPr>
                <w:rFonts w:ascii="Arial" w:hAnsi="Arial" w:cs="Arial"/>
                <w:bCs/>
                <w:sz w:val="28"/>
                <w:szCs w:val="28"/>
              </w:rPr>
            </w:pPr>
            <w:r w:rsidRPr="007A2039">
              <w:rPr>
                <w:rFonts w:ascii="Arial" w:hAnsi="Arial" w:cs="Arial"/>
                <w:bCs/>
                <w:sz w:val="28"/>
                <w:szCs w:val="28"/>
              </w:rPr>
              <w:t>0141 423 5872</w:t>
            </w:r>
          </w:p>
        </w:tc>
      </w:tr>
    </w:tbl>
    <w:p w:rsidR="00AE5D86" w:rsidRPr="00914AD5" w:rsidRDefault="00AE5D86" w:rsidP="007A2039">
      <w:pPr>
        <w:tabs>
          <w:tab w:val="left" w:pos="5812"/>
          <w:tab w:val="left" w:pos="8364"/>
        </w:tabs>
        <w:spacing w:after="0" w:line="240" w:lineRule="auto"/>
        <w:ind w:right="-472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914AD5">
        <w:rPr>
          <w:rFonts w:ascii="Arial" w:hAnsi="Arial" w:cs="Arial"/>
          <w:b/>
          <w:bCs/>
          <w:color w:val="FF0000"/>
          <w:sz w:val="28"/>
          <w:szCs w:val="28"/>
        </w:rPr>
        <w:t>On-line support Services</w:t>
      </w:r>
    </w:p>
    <w:p w:rsidR="00AE5D86" w:rsidRDefault="00AE5D86" w:rsidP="00914AD5">
      <w:pPr>
        <w:tabs>
          <w:tab w:val="left" w:pos="5812"/>
          <w:tab w:val="left" w:pos="8364"/>
        </w:tabs>
        <w:spacing w:after="0" w:line="240" w:lineRule="auto"/>
        <w:ind w:right="-472"/>
        <w:jc w:val="center"/>
        <w:rPr>
          <w:rFonts w:ascii="Arial" w:hAnsi="Arial" w:cs="Arial"/>
          <w:bCs/>
          <w:sz w:val="28"/>
          <w:szCs w:val="28"/>
        </w:rPr>
      </w:pPr>
    </w:p>
    <w:p w:rsidR="00E73D31" w:rsidRPr="00914AD5" w:rsidRDefault="00AE378A" w:rsidP="00914AD5">
      <w:pPr>
        <w:tabs>
          <w:tab w:val="left" w:pos="5812"/>
          <w:tab w:val="left" w:pos="8364"/>
        </w:tabs>
        <w:spacing w:after="0" w:line="240" w:lineRule="auto"/>
        <w:ind w:right="-472"/>
        <w:jc w:val="center"/>
        <w:rPr>
          <w:rFonts w:ascii="Arial" w:hAnsi="Arial" w:cs="Arial"/>
          <w:bCs/>
          <w:color w:val="FF0000"/>
          <w:sz w:val="28"/>
          <w:szCs w:val="28"/>
        </w:rPr>
      </w:pPr>
      <w:r w:rsidRPr="00914AD5">
        <w:rPr>
          <w:rFonts w:ascii="Arial" w:hAnsi="Arial" w:cs="Arial"/>
          <w:bCs/>
          <w:color w:val="FF0000"/>
          <w:sz w:val="28"/>
          <w:szCs w:val="28"/>
        </w:rPr>
        <w:t xml:space="preserve">We are providing on-line check-ins and recovery meetings through </w:t>
      </w:r>
      <w:r w:rsidR="00E73D31" w:rsidRPr="00914AD5">
        <w:rPr>
          <w:rFonts w:ascii="Arial" w:hAnsi="Arial" w:cs="Arial"/>
          <w:bCs/>
          <w:color w:val="FF0000"/>
          <w:sz w:val="28"/>
          <w:szCs w:val="28"/>
        </w:rPr>
        <w:t xml:space="preserve">GOOGLE MEET </w:t>
      </w:r>
      <w:r w:rsidRPr="00914AD5">
        <w:rPr>
          <w:rFonts w:ascii="Arial" w:hAnsi="Arial" w:cs="Arial"/>
          <w:bCs/>
          <w:color w:val="FF0000"/>
          <w:sz w:val="28"/>
          <w:szCs w:val="28"/>
        </w:rPr>
        <w:t>on-line. Contact your local recovery community for details.</w:t>
      </w:r>
    </w:p>
    <w:p w:rsidR="00E73D31" w:rsidRPr="00E73D31" w:rsidRDefault="00E73D31" w:rsidP="00645B3D">
      <w:pPr>
        <w:tabs>
          <w:tab w:val="left" w:pos="5812"/>
          <w:tab w:val="left" w:pos="8364"/>
        </w:tabs>
        <w:spacing w:after="0" w:line="240" w:lineRule="auto"/>
        <w:ind w:right="-472"/>
        <w:rPr>
          <w:rFonts w:ascii="Arial" w:hAnsi="Arial" w:cs="Arial"/>
          <w:bCs/>
          <w:sz w:val="28"/>
          <w:szCs w:val="28"/>
        </w:rPr>
      </w:pPr>
    </w:p>
    <w:p w:rsidR="00AE5D86" w:rsidRPr="00914AD5" w:rsidRDefault="00AE5D86" w:rsidP="000E6406">
      <w:pPr>
        <w:tabs>
          <w:tab w:val="left" w:pos="3402"/>
          <w:tab w:val="left" w:pos="3969"/>
          <w:tab w:val="left" w:pos="5103"/>
          <w:tab w:val="left" w:pos="5812"/>
          <w:tab w:val="left" w:pos="8364"/>
        </w:tabs>
        <w:spacing w:after="0" w:line="240" w:lineRule="auto"/>
        <w:ind w:left="567" w:right="-472"/>
        <w:rPr>
          <w:rFonts w:ascii="Arial" w:hAnsi="Arial" w:cs="Arial"/>
          <w:bCs/>
          <w:sz w:val="28"/>
          <w:szCs w:val="28"/>
        </w:rPr>
      </w:pPr>
      <w:r w:rsidRPr="00914AD5">
        <w:rPr>
          <w:rFonts w:ascii="Arial" w:hAnsi="Arial" w:cs="Arial"/>
          <w:bCs/>
          <w:sz w:val="28"/>
          <w:szCs w:val="28"/>
        </w:rPr>
        <w:t>Check-ins</w:t>
      </w:r>
      <w:r w:rsidRPr="00914AD5">
        <w:rPr>
          <w:rFonts w:ascii="Arial" w:hAnsi="Arial" w:cs="Arial"/>
          <w:bCs/>
          <w:sz w:val="28"/>
          <w:szCs w:val="28"/>
        </w:rPr>
        <w:tab/>
        <w:t xml:space="preserve">10:00 am </w:t>
      </w:r>
      <w:r w:rsidRPr="00914AD5">
        <w:rPr>
          <w:rFonts w:ascii="Arial" w:hAnsi="Arial" w:cs="Arial"/>
          <w:bCs/>
          <w:sz w:val="28"/>
          <w:szCs w:val="28"/>
        </w:rPr>
        <w:tab/>
        <w:t>Monday - Sunday</w:t>
      </w:r>
    </w:p>
    <w:p w:rsidR="00AE5D86" w:rsidRPr="00914AD5" w:rsidRDefault="00AE5D86" w:rsidP="000E6406">
      <w:pPr>
        <w:tabs>
          <w:tab w:val="left" w:pos="3402"/>
          <w:tab w:val="left" w:pos="3969"/>
          <w:tab w:val="left" w:pos="5103"/>
          <w:tab w:val="left" w:pos="5812"/>
          <w:tab w:val="left" w:pos="8364"/>
        </w:tabs>
        <w:spacing w:after="0" w:line="240" w:lineRule="auto"/>
        <w:ind w:left="567" w:right="-472"/>
        <w:rPr>
          <w:rFonts w:ascii="Arial" w:hAnsi="Arial" w:cs="Arial"/>
          <w:bCs/>
          <w:sz w:val="28"/>
          <w:szCs w:val="28"/>
        </w:rPr>
      </w:pPr>
      <w:r w:rsidRPr="00914AD5">
        <w:rPr>
          <w:rFonts w:ascii="Arial" w:hAnsi="Arial" w:cs="Arial"/>
          <w:bCs/>
          <w:sz w:val="28"/>
          <w:szCs w:val="28"/>
        </w:rPr>
        <w:t>Recovery Meetings</w:t>
      </w:r>
      <w:r w:rsidRPr="00914AD5">
        <w:rPr>
          <w:rFonts w:ascii="Arial" w:hAnsi="Arial" w:cs="Arial"/>
          <w:bCs/>
          <w:sz w:val="28"/>
          <w:szCs w:val="28"/>
        </w:rPr>
        <w:tab/>
        <w:t xml:space="preserve">  </w:t>
      </w:r>
      <w:r w:rsidR="00953FA6">
        <w:rPr>
          <w:rFonts w:ascii="Arial" w:hAnsi="Arial" w:cs="Arial"/>
          <w:bCs/>
          <w:sz w:val="28"/>
          <w:szCs w:val="28"/>
        </w:rPr>
        <w:t>2</w:t>
      </w:r>
      <w:r w:rsidRPr="00914AD5">
        <w:rPr>
          <w:rFonts w:ascii="Arial" w:hAnsi="Arial" w:cs="Arial"/>
          <w:bCs/>
          <w:sz w:val="28"/>
          <w:szCs w:val="28"/>
        </w:rPr>
        <w:t xml:space="preserve">:00 pm </w:t>
      </w:r>
      <w:r w:rsidRPr="00914AD5">
        <w:rPr>
          <w:rFonts w:ascii="Arial" w:hAnsi="Arial" w:cs="Arial"/>
          <w:bCs/>
          <w:sz w:val="28"/>
          <w:szCs w:val="28"/>
        </w:rPr>
        <w:tab/>
        <w:t>Monday - Sunday</w:t>
      </w:r>
    </w:p>
    <w:p w:rsidR="00B05EC2" w:rsidRDefault="00B05EC2" w:rsidP="00914AD5">
      <w:pPr>
        <w:tabs>
          <w:tab w:val="left" w:pos="5812"/>
          <w:tab w:val="left" w:pos="8364"/>
        </w:tabs>
        <w:spacing w:after="0" w:line="240" w:lineRule="auto"/>
        <w:ind w:left="567" w:right="-472"/>
      </w:pPr>
    </w:p>
    <w:p w:rsidR="00B05EC2" w:rsidRDefault="00B05EC2" w:rsidP="009445EA">
      <w:pPr>
        <w:tabs>
          <w:tab w:val="left" w:pos="2268"/>
          <w:tab w:val="left" w:pos="2565"/>
        </w:tabs>
        <w:spacing w:after="0" w:line="240" w:lineRule="auto"/>
        <w:ind w:left="567" w:right="-472"/>
        <w:rPr>
          <w:b/>
          <w:sz w:val="28"/>
          <w:szCs w:val="28"/>
        </w:rPr>
      </w:pPr>
    </w:p>
    <w:p w:rsidR="00BF3D4C" w:rsidRPr="009B0433" w:rsidRDefault="009445EA" w:rsidP="00BF3D4C">
      <w:pPr>
        <w:tabs>
          <w:tab w:val="left" w:pos="5812"/>
          <w:tab w:val="left" w:pos="8364"/>
        </w:tabs>
        <w:spacing w:after="0" w:line="240" w:lineRule="auto"/>
        <w:ind w:left="-567" w:right="-472"/>
        <w:jc w:val="center"/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>Additional o</w:t>
      </w:r>
      <w:r w:rsidR="00E73D31" w:rsidRPr="009B0433">
        <w:rPr>
          <w:rFonts w:ascii="Arial" w:hAnsi="Arial" w:cs="Arial"/>
          <w:bCs/>
          <w:color w:val="FF0000"/>
          <w:sz w:val="28"/>
          <w:szCs w:val="28"/>
        </w:rPr>
        <w:t>n-line support</w:t>
      </w:r>
      <w:r w:rsidR="00BF3D4C" w:rsidRPr="009B0433">
        <w:rPr>
          <w:rFonts w:ascii="Arial" w:hAnsi="Arial" w:cs="Arial"/>
          <w:bCs/>
          <w:color w:val="FF0000"/>
          <w:sz w:val="28"/>
          <w:szCs w:val="28"/>
        </w:rPr>
        <w:t>:</w:t>
      </w:r>
    </w:p>
    <w:p w:rsidR="00BF3D4C" w:rsidRDefault="00BF3D4C" w:rsidP="00BF3D4C">
      <w:pPr>
        <w:tabs>
          <w:tab w:val="left" w:pos="5812"/>
          <w:tab w:val="left" w:pos="8364"/>
        </w:tabs>
        <w:spacing w:after="0" w:line="240" w:lineRule="auto"/>
        <w:ind w:left="-567" w:right="-472"/>
        <w:jc w:val="center"/>
        <w:rPr>
          <w:rFonts w:ascii="Arial" w:hAnsi="Arial" w:cs="Arial"/>
          <w:bCs/>
          <w:sz w:val="28"/>
          <w:szCs w:val="28"/>
        </w:rPr>
      </w:pPr>
    </w:p>
    <w:p w:rsidR="00AE378A" w:rsidRPr="00953FA6" w:rsidRDefault="00AE378A" w:rsidP="00BF3D4C">
      <w:pPr>
        <w:tabs>
          <w:tab w:val="left" w:pos="5812"/>
          <w:tab w:val="left" w:pos="8364"/>
        </w:tabs>
        <w:spacing w:after="0" w:line="240" w:lineRule="auto"/>
        <w:ind w:left="-567" w:right="-472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53FA6">
        <w:rPr>
          <w:rFonts w:ascii="Arial" w:hAnsi="Arial" w:cs="Arial"/>
          <w:b/>
          <w:bCs/>
          <w:sz w:val="24"/>
          <w:szCs w:val="24"/>
        </w:rPr>
        <w:t>Psychcentral</w:t>
      </w:r>
      <w:proofErr w:type="spellEnd"/>
      <w:r w:rsidRPr="00953FA6">
        <w:rPr>
          <w:rFonts w:ascii="Arial" w:hAnsi="Arial" w:cs="Arial"/>
          <w:b/>
          <w:bCs/>
          <w:sz w:val="24"/>
          <w:szCs w:val="24"/>
        </w:rPr>
        <w:t xml:space="preserve"> </w:t>
      </w:r>
      <w:r w:rsidR="00BF3D4C" w:rsidRPr="00953FA6">
        <w:rPr>
          <w:rFonts w:ascii="Arial" w:hAnsi="Arial" w:cs="Arial"/>
          <w:bCs/>
          <w:sz w:val="24"/>
          <w:szCs w:val="24"/>
        </w:rPr>
        <w:t>SMART, Mutual Aid, N/A, A/A</w:t>
      </w:r>
    </w:p>
    <w:p w:rsidR="00F70CCB" w:rsidRPr="00953FA6" w:rsidRDefault="00B21594" w:rsidP="00BF3D4C">
      <w:pPr>
        <w:tabs>
          <w:tab w:val="left" w:pos="5812"/>
          <w:tab w:val="left" w:pos="8364"/>
        </w:tabs>
        <w:spacing w:after="0" w:line="240" w:lineRule="auto"/>
        <w:ind w:left="-567" w:right="-472"/>
        <w:jc w:val="center"/>
        <w:rPr>
          <w:rFonts w:ascii="Arial" w:hAnsi="Arial" w:cs="Arial"/>
          <w:bCs/>
          <w:sz w:val="24"/>
          <w:szCs w:val="24"/>
        </w:rPr>
      </w:pPr>
      <w:hyperlink r:id="rId9" w:anchor=".XnCbOZWM33U.facebook" w:history="1">
        <w:r w:rsidR="00F70CCB" w:rsidRPr="00953FA6">
          <w:rPr>
            <w:rStyle w:val="Hyperlink"/>
            <w:rFonts w:ascii="Arial" w:hAnsi="Arial" w:cs="Arial"/>
            <w:bCs/>
            <w:sz w:val="24"/>
            <w:szCs w:val="24"/>
          </w:rPr>
          <w:t>https://blogs.psychcentral.com/sex/2020/03/online-addiction-recovery-resources-for-use-during-the-covid-19-pandemic/#.XnCbOZWM33U.facebook</w:t>
        </w:r>
      </w:hyperlink>
    </w:p>
    <w:p w:rsidR="00E73D31" w:rsidRPr="00953FA6" w:rsidRDefault="00E73D31" w:rsidP="00BF3D4C">
      <w:pPr>
        <w:pStyle w:val="NormalWeb"/>
        <w:tabs>
          <w:tab w:val="left" w:pos="5812"/>
          <w:tab w:val="left" w:pos="8364"/>
        </w:tabs>
        <w:spacing w:before="0" w:beforeAutospacing="0" w:after="0"/>
        <w:ind w:left="-567" w:right="-472"/>
        <w:jc w:val="center"/>
        <w:rPr>
          <w:rFonts w:ascii="Arial" w:hAnsi="Arial" w:cs="Arial"/>
        </w:rPr>
      </w:pPr>
    </w:p>
    <w:p w:rsidR="00312AD0" w:rsidRDefault="00E73D31" w:rsidP="00312AD0">
      <w:pPr>
        <w:pStyle w:val="NormalWeb"/>
        <w:tabs>
          <w:tab w:val="left" w:pos="567"/>
          <w:tab w:val="left" w:pos="5103"/>
          <w:tab w:val="left" w:pos="8364"/>
        </w:tabs>
        <w:spacing w:before="0" w:beforeAutospacing="0" w:after="0"/>
        <w:ind w:left="-567" w:right="-472"/>
        <w:jc w:val="center"/>
        <w:rPr>
          <w:rFonts w:ascii="Arial" w:hAnsi="Arial" w:cs="Arial"/>
        </w:rPr>
      </w:pPr>
      <w:r w:rsidRPr="009445EA">
        <w:rPr>
          <w:rFonts w:ascii="Arial" w:hAnsi="Arial" w:cs="Arial"/>
        </w:rPr>
        <w:t>A/</w:t>
      </w:r>
      <w:proofErr w:type="gramStart"/>
      <w:r w:rsidRPr="009445EA">
        <w:rPr>
          <w:rFonts w:ascii="Arial" w:hAnsi="Arial" w:cs="Arial"/>
        </w:rPr>
        <w:t>A</w:t>
      </w:r>
      <w:proofErr w:type="gramEnd"/>
      <w:r w:rsidR="001408E2" w:rsidRPr="009445EA">
        <w:rPr>
          <w:rFonts w:ascii="Arial" w:hAnsi="Arial" w:cs="Arial"/>
        </w:rPr>
        <w:t xml:space="preserve"> on-line </w:t>
      </w:r>
      <w:r w:rsidRPr="009445EA">
        <w:rPr>
          <w:rFonts w:ascii="Arial" w:hAnsi="Arial" w:cs="Arial"/>
        </w:rPr>
        <w:t xml:space="preserve">  </w:t>
      </w:r>
      <w:hyperlink r:id="rId10" w:history="1">
        <w:r w:rsidR="00DE1A40" w:rsidRPr="009445EA">
          <w:rPr>
            <w:rStyle w:val="Hyperlink"/>
            <w:rFonts w:ascii="Arial" w:hAnsi="Arial" w:cs="Arial"/>
          </w:rPr>
          <w:t>http://www.aa.org/</w:t>
        </w:r>
      </w:hyperlink>
    </w:p>
    <w:p w:rsidR="00E73D31" w:rsidRPr="009445EA" w:rsidRDefault="00E73D31" w:rsidP="00312AD0">
      <w:pPr>
        <w:pStyle w:val="NormalWeb"/>
        <w:tabs>
          <w:tab w:val="left" w:pos="567"/>
          <w:tab w:val="left" w:pos="5103"/>
          <w:tab w:val="left" w:pos="8364"/>
        </w:tabs>
        <w:spacing w:before="0" w:beforeAutospacing="0" w:after="0"/>
        <w:ind w:left="-567" w:right="-472"/>
        <w:jc w:val="center"/>
        <w:rPr>
          <w:rFonts w:ascii="Arial" w:hAnsi="Arial" w:cs="Arial"/>
        </w:rPr>
      </w:pPr>
      <w:r w:rsidRPr="009445EA">
        <w:rPr>
          <w:rFonts w:ascii="Arial" w:hAnsi="Arial" w:cs="Arial"/>
        </w:rPr>
        <w:t xml:space="preserve">N/A </w:t>
      </w:r>
      <w:r w:rsidR="001408E2" w:rsidRPr="009445EA">
        <w:rPr>
          <w:rFonts w:ascii="Arial" w:hAnsi="Arial" w:cs="Arial"/>
        </w:rPr>
        <w:t xml:space="preserve">on-line  </w:t>
      </w:r>
      <w:r w:rsidRPr="009445EA">
        <w:rPr>
          <w:rFonts w:ascii="Arial" w:hAnsi="Arial" w:cs="Arial"/>
        </w:rPr>
        <w:t xml:space="preserve"> </w:t>
      </w:r>
      <w:hyperlink r:id="rId11" w:history="1">
        <w:r w:rsidR="00BF3D4C" w:rsidRPr="009445EA">
          <w:rPr>
            <w:rStyle w:val="Hyperlink"/>
            <w:rFonts w:ascii="Arial" w:hAnsi="Arial" w:cs="Arial"/>
          </w:rPr>
          <w:t>http://www.na.org/</w:t>
        </w:r>
      </w:hyperlink>
    </w:p>
    <w:p w:rsidR="00E73D31" w:rsidRPr="009445EA" w:rsidRDefault="00E73D31" w:rsidP="00BF3D4C">
      <w:pPr>
        <w:pStyle w:val="NormalWeb"/>
        <w:tabs>
          <w:tab w:val="left" w:pos="5812"/>
          <w:tab w:val="left" w:pos="8364"/>
        </w:tabs>
        <w:spacing w:before="0" w:beforeAutospacing="0" w:after="0"/>
        <w:ind w:left="-567" w:right="-472"/>
        <w:jc w:val="center"/>
        <w:rPr>
          <w:rFonts w:ascii="Arial" w:hAnsi="Arial" w:cs="Arial"/>
        </w:rPr>
      </w:pPr>
    </w:p>
    <w:p w:rsidR="00BF3D4C" w:rsidRPr="009445EA" w:rsidRDefault="001408E2" w:rsidP="00BF3D4C">
      <w:pPr>
        <w:pStyle w:val="NormalWeb"/>
        <w:tabs>
          <w:tab w:val="left" w:pos="5812"/>
          <w:tab w:val="left" w:pos="8364"/>
        </w:tabs>
        <w:spacing w:before="0" w:beforeAutospacing="0" w:after="0"/>
        <w:ind w:left="-567" w:right="-472"/>
        <w:jc w:val="center"/>
        <w:rPr>
          <w:rFonts w:ascii="Arial" w:eastAsiaTheme="minorHAnsi" w:hAnsi="Arial" w:cs="Arial"/>
          <w:bCs/>
          <w:lang w:eastAsia="en-US"/>
        </w:rPr>
      </w:pPr>
      <w:r w:rsidRPr="009445EA">
        <w:rPr>
          <w:rFonts w:ascii="Arial" w:eastAsiaTheme="minorHAnsi" w:hAnsi="Arial" w:cs="Arial"/>
          <w:b/>
          <w:bCs/>
          <w:lang w:eastAsia="en-US"/>
        </w:rPr>
        <w:t xml:space="preserve">In </w:t>
      </w:r>
      <w:proofErr w:type="gramStart"/>
      <w:r w:rsidRPr="009445EA">
        <w:rPr>
          <w:rFonts w:ascii="Arial" w:eastAsiaTheme="minorHAnsi" w:hAnsi="Arial" w:cs="Arial"/>
          <w:b/>
          <w:bCs/>
          <w:lang w:eastAsia="en-US"/>
        </w:rPr>
        <w:t>The</w:t>
      </w:r>
      <w:proofErr w:type="gramEnd"/>
      <w:r w:rsidRPr="009445EA">
        <w:rPr>
          <w:rFonts w:ascii="Arial" w:eastAsiaTheme="minorHAnsi" w:hAnsi="Arial" w:cs="Arial"/>
          <w:b/>
          <w:bCs/>
          <w:lang w:eastAsia="en-US"/>
        </w:rPr>
        <w:t xml:space="preserve"> Rooms</w:t>
      </w:r>
      <w:r w:rsidRPr="009445EA">
        <w:rPr>
          <w:rFonts w:ascii="Arial" w:eastAsiaTheme="minorHAnsi" w:hAnsi="Arial" w:cs="Arial"/>
          <w:bCs/>
          <w:lang w:eastAsia="en-US"/>
        </w:rPr>
        <w:t xml:space="preserve"> free online recovery tool offering 130 weekly online meetings: </w:t>
      </w:r>
    </w:p>
    <w:p w:rsidR="001408E2" w:rsidRPr="009445EA" w:rsidRDefault="001408E2" w:rsidP="00BF3D4C">
      <w:pPr>
        <w:pStyle w:val="NormalWeb"/>
        <w:tabs>
          <w:tab w:val="left" w:pos="5812"/>
          <w:tab w:val="left" w:pos="8364"/>
        </w:tabs>
        <w:spacing w:before="0" w:beforeAutospacing="0" w:after="0"/>
        <w:ind w:left="-567" w:right="-472"/>
        <w:jc w:val="center"/>
        <w:rPr>
          <w:rFonts w:ascii="Arial" w:eastAsiaTheme="minorHAnsi" w:hAnsi="Arial" w:cs="Arial"/>
          <w:bCs/>
          <w:lang w:eastAsia="en-US"/>
        </w:rPr>
      </w:pPr>
      <w:r w:rsidRPr="009445EA">
        <w:rPr>
          <w:rFonts w:ascii="Arial" w:eastAsiaTheme="minorHAnsi" w:hAnsi="Arial" w:cs="Arial"/>
          <w:bCs/>
          <w:lang w:eastAsia="en-US"/>
        </w:rPr>
        <w:t xml:space="preserve">12 </w:t>
      </w:r>
      <w:proofErr w:type="gramStart"/>
      <w:r w:rsidRPr="009445EA">
        <w:rPr>
          <w:rFonts w:ascii="Arial" w:eastAsiaTheme="minorHAnsi" w:hAnsi="Arial" w:cs="Arial"/>
          <w:bCs/>
          <w:lang w:eastAsia="en-US"/>
        </w:rPr>
        <w:t>Step</w:t>
      </w:r>
      <w:proofErr w:type="gramEnd"/>
      <w:r w:rsidRPr="009445EA">
        <w:rPr>
          <w:rFonts w:ascii="Arial" w:eastAsiaTheme="minorHAnsi" w:hAnsi="Arial" w:cs="Arial"/>
          <w:bCs/>
          <w:lang w:eastAsia="en-US"/>
        </w:rPr>
        <w:t>, Non-12 Step, Wellness and Mental Health.</w:t>
      </w:r>
    </w:p>
    <w:p w:rsidR="00300DDD" w:rsidRDefault="00B21594" w:rsidP="00BF3D4C">
      <w:pPr>
        <w:pStyle w:val="NormalWeb"/>
        <w:tabs>
          <w:tab w:val="left" w:pos="5812"/>
          <w:tab w:val="left" w:pos="8364"/>
        </w:tabs>
        <w:spacing w:before="0" w:beforeAutospacing="0" w:after="0"/>
        <w:ind w:left="-567" w:right="-472"/>
        <w:jc w:val="center"/>
      </w:pPr>
      <w:hyperlink r:id="rId12" w:history="1">
        <w:r w:rsidR="001408E2" w:rsidRPr="009445EA">
          <w:rPr>
            <w:rStyle w:val="Hyperlink"/>
            <w:rFonts w:ascii="Arial" w:hAnsi="Arial" w:cs="Arial"/>
          </w:rPr>
          <w:t>https://www.intherooms.com/home/</w:t>
        </w:r>
      </w:hyperlink>
    </w:p>
    <w:p w:rsidR="00312AD0" w:rsidRDefault="00312AD0" w:rsidP="00312AD0">
      <w:pPr>
        <w:pStyle w:val="NormalWeb"/>
        <w:tabs>
          <w:tab w:val="left" w:pos="5812"/>
          <w:tab w:val="left" w:pos="8364"/>
        </w:tabs>
        <w:spacing w:before="0" w:beforeAutospacing="0" w:after="0"/>
        <w:ind w:right="-472"/>
        <w:jc w:val="center"/>
        <w:rPr>
          <w:rFonts w:ascii="Arial" w:eastAsiaTheme="minorHAnsi" w:hAnsi="Arial" w:cs="Arial"/>
          <w:b/>
          <w:bCs/>
          <w:lang w:eastAsia="en-US"/>
        </w:rPr>
      </w:pPr>
    </w:p>
    <w:p w:rsidR="00BF3D4C" w:rsidRDefault="00312AD0" w:rsidP="00312AD0">
      <w:pPr>
        <w:pStyle w:val="NormalWeb"/>
        <w:tabs>
          <w:tab w:val="left" w:pos="5812"/>
          <w:tab w:val="left" w:pos="8364"/>
        </w:tabs>
        <w:spacing w:before="0" w:beforeAutospacing="0" w:after="0"/>
        <w:ind w:right="-472"/>
        <w:jc w:val="center"/>
        <w:rPr>
          <w:rFonts w:ascii="Arial" w:eastAsiaTheme="minorHAnsi" w:hAnsi="Arial" w:cs="Arial"/>
          <w:b/>
          <w:bCs/>
          <w:lang w:eastAsia="en-US"/>
        </w:rPr>
      </w:pPr>
      <w:r w:rsidRPr="009445EA">
        <w:rPr>
          <w:rFonts w:ascii="Arial" w:eastAsiaTheme="minorHAnsi" w:hAnsi="Arial" w:cs="Arial"/>
          <w:b/>
          <w:bCs/>
          <w:lang w:eastAsia="en-US"/>
        </w:rPr>
        <w:t xml:space="preserve">The </w:t>
      </w:r>
      <w:r w:rsidR="00816B22" w:rsidRPr="00300DDD">
        <w:rPr>
          <w:rStyle w:val="Hyperlink"/>
          <w:noProof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10655935</wp:posOffset>
            </wp:positionH>
            <wp:positionV relativeFrom="paragraph">
              <wp:posOffset>1296035</wp:posOffset>
            </wp:positionV>
            <wp:extent cx="504190" cy="356870"/>
            <wp:effectExtent l="19050" t="0" r="0" b="0"/>
            <wp:wrapNone/>
            <wp:docPr id="11" name="Picture 11" descr="WeAreWith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eAreWithYo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3568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16B22" w:rsidRPr="00300DDD">
        <w:rPr>
          <w:rStyle w:val="Hyperlink"/>
          <w:noProof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10655935</wp:posOffset>
            </wp:positionH>
            <wp:positionV relativeFrom="paragraph">
              <wp:posOffset>1296035</wp:posOffset>
            </wp:positionV>
            <wp:extent cx="504190" cy="356870"/>
            <wp:effectExtent l="19050" t="0" r="0" b="0"/>
            <wp:wrapNone/>
            <wp:docPr id="12" name="Picture 12" descr="WeAreWith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eAreWithYo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3568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16B22" w:rsidRPr="00300DDD">
        <w:rPr>
          <w:rStyle w:val="Hyperlink"/>
          <w:noProof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10655935</wp:posOffset>
            </wp:positionH>
            <wp:positionV relativeFrom="paragraph">
              <wp:posOffset>1296035</wp:posOffset>
            </wp:positionV>
            <wp:extent cx="504190" cy="356870"/>
            <wp:effectExtent l="19050" t="0" r="0" b="0"/>
            <wp:wrapNone/>
            <wp:docPr id="13" name="Picture 13" descr="WeAreWith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eAreWithYo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3568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F3D4C" w:rsidRPr="00300DDD">
        <w:rPr>
          <w:rStyle w:val="Hyperlink"/>
          <w:noProof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10770235</wp:posOffset>
            </wp:positionH>
            <wp:positionV relativeFrom="paragraph">
              <wp:posOffset>1410335</wp:posOffset>
            </wp:positionV>
            <wp:extent cx="504190" cy="356870"/>
            <wp:effectExtent l="19050" t="0" r="0" b="0"/>
            <wp:wrapNone/>
            <wp:docPr id="14" name="Picture 14" descr="WeAreWith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eAreWithYo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3568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Theme="minorHAnsi" w:hAnsi="Arial" w:cs="Arial"/>
          <w:b/>
          <w:bCs/>
          <w:lang w:eastAsia="en-US"/>
        </w:rPr>
        <w:t>Recovery Consultan</w:t>
      </w:r>
      <w:r w:rsidR="00953FA6">
        <w:rPr>
          <w:rFonts w:ascii="Arial" w:eastAsiaTheme="minorHAnsi" w:hAnsi="Arial" w:cs="Arial"/>
          <w:b/>
          <w:bCs/>
          <w:lang w:eastAsia="en-US"/>
        </w:rPr>
        <w:t>t</w:t>
      </w:r>
      <w:r>
        <w:rPr>
          <w:rFonts w:ascii="Arial" w:eastAsiaTheme="minorHAnsi" w:hAnsi="Arial" w:cs="Arial"/>
          <w:b/>
          <w:bCs/>
          <w:lang w:eastAsia="en-US"/>
        </w:rPr>
        <w:t>s</w:t>
      </w:r>
    </w:p>
    <w:p w:rsidR="00312AD0" w:rsidRPr="00312AD0" w:rsidRDefault="00B21594" w:rsidP="00312AD0">
      <w:pPr>
        <w:pStyle w:val="NormalWeb"/>
        <w:tabs>
          <w:tab w:val="left" w:pos="5812"/>
          <w:tab w:val="left" w:pos="8364"/>
        </w:tabs>
        <w:spacing w:before="0" w:beforeAutospacing="0" w:after="0"/>
        <w:ind w:right="-472"/>
        <w:jc w:val="center"/>
        <w:rPr>
          <w:rStyle w:val="Hyperlink"/>
        </w:rPr>
      </w:pPr>
      <w:hyperlink r:id="rId14" w:history="1">
        <w:r w:rsidR="00312AD0" w:rsidRPr="00312AD0">
          <w:rPr>
            <w:rStyle w:val="Hyperlink"/>
            <w:rFonts w:ascii="Arial" w:eastAsiaTheme="minorHAnsi" w:hAnsi="Arial" w:cs="Arial"/>
            <w:bCs/>
            <w:lang w:eastAsia="en-US"/>
          </w:rPr>
          <w:t>https://www.facebook.com/therecoveryconsultants/</w:t>
        </w:r>
      </w:hyperlink>
    </w:p>
    <w:sectPr w:rsidR="00312AD0" w:rsidRPr="00312AD0" w:rsidSect="009445EA">
      <w:pgSz w:w="11906" w:h="16838"/>
      <w:pgMar w:top="851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0CCB"/>
    <w:rsid w:val="00014FA7"/>
    <w:rsid w:val="000E6406"/>
    <w:rsid w:val="00120772"/>
    <w:rsid w:val="001408E2"/>
    <w:rsid w:val="00161D71"/>
    <w:rsid w:val="00161F75"/>
    <w:rsid w:val="00184037"/>
    <w:rsid w:val="001D4A3C"/>
    <w:rsid w:val="002F3E3F"/>
    <w:rsid w:val="00300DDD"/>
    <w:rsid w:val="00312AD0"/>
    <w:rsid w:val="003D4220"/>
    <w:rsid w:val="004A085A"/>
    <w:rsid w:val="00645B3D"/>
    <w:rsid w:val="006A3A1F"/>
    <w:rsid w:val="006A4169"/>
    <w:rsid w:val="006B375B"/>
    <w:rsid w:val="007A2039"/>
    <w:rsid w:val="007F5F04"/>
    <w:rsid w:val="00816B22"/>
    <w:rsid w:val="00855921"/>
    <w:rsid w:val="00914AD5"/>
    <w:rsid w:val="009445EA"/>
    <w:rsid w:val="00953FA6"/>
    <w:rsid w:val="009B0433"/>
    <w:rsid w:val="00A052C7"/>
    <w:rsid w:val="00AC2DA9"/>
    <w:rsid w:val="00AC5383"/>
    <w:rsid w:val="00AD5857"/>
    <w:rsid w:val="00AE378A"/>
    <w:rsid w:val="00AE5D86"/>
    <w:rsid w:val="00B05EC2"/>
    <w:rsid w:val="00B21594"/>
    <w:rsid w:val="00B226A4"/>
    <w:rsid w:val="00BF3D4C"/>
    <w:rsid w:val="00C20E52"/>
    <w:rsid w:val="00D0041C"/>
    <w:rsid w:val="00D61743"/>
    <w:rsid w:val="00D873D1"/>
    <w:rsid w:val="00DD56B3"/>
    <w:rsid w:val="00DE1A40"/>
    <w:rsid w:val="00E73D31"/>
    <w:rsid w:val="00EC07B4"/>
    <w:rsid w:val="00F03125"/>
    <w:rsid w:val="00F269FC"/>
    <w:rsid w:val="00F50E81"/>
    <w:rsid w:val="00F70CCB"/>
    <w:rsid w:val="00FF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CCB"/>
  </w:style>
  <w:style w:type="paragraph" w:styleId="Heading2">
    <w:name w:val="heading 2"/>
    <w:basedOn w:val="Normal"/>
    <w:link w:val="Heading2Char"/>
    <w:uiPriority w:val="9"/>
    <w:qFormat/>
    <w:rsid w:val="00F70CCB"/>
    <w:pPr>
      <w:spacing w:before="100" w:beforeAutospacing="1" w:after="100" w:afterAutospacing="1" w:line="240" w:lineRule="auto"/>
      <w:outlineLvl w:val="1"/>
    </w:pPr>
    <w:rPr>
      <w:rFonts w:ascii="Roboto" w:eastAsia="Times New Roman" w:hAnsi="Roboto" w:cs="Times New Roman"/>
      <w:b/>
      <w:bCs/>
      <w:color w:val="111111"/>
      <w:sz w:val="39"/>
      <w:szCs w:val="3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0CCB"/>
    <w:rPr>
      <w:b/>
      <w:bCs/>
    </w:rPr>
  </w:style>
  <w:style w:type="character" w:styleId="Hyperlink">
    <w:name w:val="Hyperlink"/>
    <w:basedOn w:val="DefaultParagraphFont"/>
    <w:uiPriority w:val="99"/>
    <w:unhideWhenUsed/>
    <w:rsid w:val="00F70C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CC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70CCB"/>
    <w:rPr>
      <w:rFonts w:ascii="Roboto" w:eastAsia="Times New Roman" w:hAnsi="Roboto" w:cs="Times New Roman"/>
      <w:b/>
      <w:bCs/>
      <w:color w:val="111111"/>
      <w:sz w:val="39"/>
      <w:szCs w:val="39"/>
      <w:lang w:eastAsia="en-GB"/>
    </w:rPr>
  </w:style>
  <w:style w:type="paragraph" w:styleId="NormalWeb">
    <w:name w:val="Normal (Web)"/>
    <w:basedOn w:val="Normal"/>
    <w:uiPriority w:val="99"/>
    <w:unhideWhenUsed/>
    <w:rsid w:val="00F70CCB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2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151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8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3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65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3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52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04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00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intherooms.com/hom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na.org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www.aa.org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logs.psychcentral.com/sex/2020/03/online-addiction-recovery-resources-for-use-during-the-covid-19-pandemic/" TargetMode="External"/><Relationship Id="rId14" Type="http://schemas.openxmlformats.org/officeDocument/2006/relationships/hyperlink" Target="https://www.facebook.com/therecoveryconsult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cmeakin1</dc:creator>
  <cp:lastModifiedBy>cmeakin1</cp:lastModifiedBy>
  <cp:revision>3</cp:revision>
  <dcterms:created xsi:type="dcterms:W3CDTF">2020-03-20T09:05:00Z</dcterms:created>
  <dcterms:modified xsi:type="dcterms:W3CDTF">2020-03-20T10:56:00Z</dcterms:modified>
</cp:coreProperties>
</file>